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38" w:rsidRPr="00706CB6" w:rsidRDefault="007A6038" w:rsidP="007A6038">
      <w:pPr>
        <w:spacing w:after="0" w:line="240" w:lineRule="auto"/>
        <w:jc w:val="center"/>
        <w:textAlignment w:val="baseline"/>
        <w:outlineLvl w:val="1"/>
        <w:rPr>
          <w:rFonts w:eastAsia="Times New Roman" w:cs="Arial"/>
          <w:b/>
          <w:bCs/>
          <w:sz w:val="24"/>
        </w:rPr>
      </w:pPr>
      <w:r w:rsidRPr="00706CB6">
        <w:rPr>
          <w:rFonts w:eastAsia="Times New Roman" w:cs="Arial"/>
          <w:b/>
          <w:bCs/>
          <w:sz w:val="24"/>
        </w:rPr>
        <w:t>Eval2</w:t>
      </w:r>
      <w:r w:rsidR="00FC6C41">
        <w:rPr>
          <w:rFonts w:eastAsia="Times New Roman" w:cs="Arial"/>
          <w:b/>
          <w:bCs/>
          <w:sz w:val="24"/>
        </w:rPr>
        <w:t>1</w:t>
      </w:r>
      <w:r w:rsidRPr="00706CB6">
        <w:rPr>
          <w:rFonts w:eastAsia="Times New Roman" w:cs="Arial"/>
          <w:b/>
          <w:bCs/>
          <w:sz w:val="24"/>
        </w:rPr>
        <w:t xml:space="preserve"> Reimagined: A Virtual Experience</w:t>
      </w:r>
    </w:p>
    <w:p w:rsidR="007A6038" w:rsidRPr="00706CB6" w:rsidRDefault="007A6038" w:rsidP="007A6038">
      <w:pPr>
        <w:spacing w:after="0" w:line="240" w:lineRule="auto"/>
        <w:jc w:val="center"/>
        <w:textAlignment w:val="baseline"/>
        <w:outlineLvl w:val="1"/>
        <w:rPr>
          <w:rFonts w:eastAsia="Times New Roman" w:cs="Arial"/>
          <w:b/>
          <w:bCs/>
          <w:sz w:val="24"/>
        </w:rPr>
      </w:pPr>
      <w:r w:rsidRPr="00706CB6">
        <w:rPr>
          <w:rFonts w:eastAsia="Times New Roman" w:cs="Arial"/>
          <w:b/>
          <w:bCs/>
          <w:sz w:val="24"/>
        </w:rPr>
        <w:t xml:space="preserve"> Code of Conduct</w:t>
      </w:r>
    </w:p>
    <w:p w:rsidR="007A6038" w:rsidRPr="007A6038" w:rsidRDefault="007A6038" w:rsidP="007A6038">
      <w:pPr>
        <w:spacing w:beforeAutospacing="1" w:after="0" w:afterAutospacing="1" w:line="240" w:lineRule="auto"/>
        <w:textAlignment w:val="baseline"/>
        <w:rPr>
          <w:rFonts w:eastAsia="Times New Roman" w:cs="Arial"/>
          <w:color w:val="0D161D"/>
          <w:bdr w:val="none" w:sz="0" w:space="0" w:color="auto" w:frame="1"/>
        </w:rPr>
      </w:pPr>
      <w:r w:rsidRPr="007A6038">
        <w:rPr>
          <w:rFonts w:eastAsia="Times New Roman" w:cs="Arial"/>
          <w:color w:val="0D161D"/>
          <w:bdr w:val="none" w:sz="0" w:space="0" w:color="auto" w:frame="1"/>
        </w:rPr>
        <w:t xml:space="preserve">AEA values the participation of each attendee, exhibitor, sponsor and presenter and is committed to providing a safe, productive, and welcoming environment for all meeting participants and staff. Accordingly, all attendees are expected to show respect and courtesy to other attendees. All communication — in-person or virtual — should be appropriate for a professional audience including people of different backgrounds. All participants, including, but not limited to, attendees, speakers, volunteers, exhibitors, </w:t>
      </w:r>
      <w:r>
        <w:rPr>
          <w:rFonts w:eastAsia="Times New Roman" w:cs="Arial"/>
          <w:color w:val="0D161D"/>
          <w:bdr w:val="none" w:sz="0" w:space="0" w:color="auto" w:frame="1"/>
        </w:rPr>
        <w:t>AEA</w:t>
      </w:r>
      <w:r w:rsidRPr="007A6038">
        <w:rPr>
          <w:rFonts w:eastAsia="Times New Roman" w:cs="Arial"/>
          <w:color w:val="0D161D"/>
          <w:bdr w:val="none" w:sz="0" w:space="0" w:color="auto" w:frame="1"/>
        </w:rPr>
        <w:t xml:space="preserve"> staff members, service providers, and all others are expected to abide by this Virtual Program’s Code of Conduct while attending the </w:t>
      </w:r>
      <w:r>
        <w:rPr>
          <w:rFonts w:eastAsia="Times New Roman" w:cs="Arial"/>
          <w:color w:val="0D161D"/>
          <w:bdr w:val="none" w:sz="0" w:space="0" w:color="auto" w:frame="1"/>
        </w:rPr>
        <w:t>Eval2</w:t>
      </w:r>
      <w:r w:rsidR="006E726E">
        <w:rPr>
          <w:rFonts w:eastAsia="Times New Roman" w:cs="Arial"/>
          <w:color w:val="0D161D"/>
          <w:bdr w:val="none" w:sz="0" w:space="0" w:color="auto" w:frame="1"/>
        </w:rPr>
        <w:t xml:space="preserve">1 </w:t>
      </w:r>
      <w:bookmarkStart w:id="0" w:name="_GoBack"/>
      <w:bookmarkEnd w:id="0"/>
      <w:r>
        <w:rPr>
          <w:rFonts w:eastAsia="Times New Roman" w:cs="Arial"/>
          <w:color w:val="0D161D"/>
          <w:bdr w:val="none" w:sz="0" w:space="0" w:color="auto" w:frame="1"/>
        </w:rPr>
        <w:t xml:space="preserve">Reimagined: A Virtual Experience event. </w:t>
      </w:r>
      <w:r>
        <w:rPr>
          <w:rFonts w:eastAsia="Times New Roman" w:cs="Arial"/>
          <w:color w:val="0D161D"/>
          <w:bdr w:val="none" w:sz="0" w:space="0" w:color="auto" w:frame="1"/>
        </w:rPr>
        <w:br/>
      </w:r>
      <w:r w:rsidRPr="007A6038">
        <w:rPr>
          <w:rFonts w:eastAsia="Times New Roman" w:cs="Arial"/>
          <w:color w:val="0D161D"/>
        </w:rPr>
        <w:br/>
      </w:r>
      <w:r>
        <w:rPr>
          <w:rFonts w:eastAsia="Times New Roman" w:cs="Arial"/>
          <w:color w:val="0D161D"/>
        </w:rPr>
        <w:t>AEA</w:t>
      </w:r>
      <w:r w:rsidRPr="007A6038">
        <w:rPr>
          <w:rFonts w:eastAsia="Times New Roman" w:cs="Arial"/>
          <w:color w:val="0D161D"/>
        </w:rPr>
        <w:t xml:space="preserve"> has zero tolerance for any form of discrimination or harassment. If you experience harassment or hear of any incidents of unacceptable behavior, </w:t>
      </w:r>
      <w:r>
        <w:rPr>
          <w:rFonts w:eastAsia="Times New Roman" w:cs="Arial"/>
          <w:color w:val="0D161D"/>
        </w:rPr>
        <w:t>AEA</w:t>
      </w:r>
      <w:r w:rsidRPr="007A6038">
        <w:rPr>
          <w:rFonts w:eastAsia="Times New Roman" w:cs="Arial"/>
          <w:color w:val="0D161D"/>
        </w:rPr>
        <w:t xml:space="preserve"> asks that you </w:t>
      </w:r>
      <w:r w:rsidRPr="00B051C5">
        <w:rPr>
          <w:rFonts w:eastAsia="Times New Roman" w:cs="Arial"/>
          <w:color w:val="0D161D"/>
        </w:rPr>
        <w:t xml:space="preserve">inform </w:t>
      </w:r>
      <w:r w:rsidR="00B051C5" w:rsidRPr="00B051C5">
        <w:rPr>
          <w:rFonts w:eastAsia="Times New Roman" w:cs="Arial"/>
          <w:color w:val="0D161D"/>
        </w:rPr>
        <w:t>Anisha Lewis</w:t>
      </w:r>
      <w:r w:rsidRPr="00B051C5">
        <w:rPr>
          <w:rFonts w:eastAsia="Times New Roman" w:cs="Arial"/>
          <w:color w:val="0D161D"/>
        </w:rPr>
        <w:t xml:space="preserve">, </w:t>
      </w:r>
      <w:r w:rsidR="00B051C5" w:rsidRPr="00B051C5">
        <w:rPr>
          <w:rFonts w:eastAsia="Times New Roman" w:cs="Arial"/>
          <w:color w:val="0D161D"/>
        </w:rPr>
        <w:t xml:space="preserve">Executive Director, AEA at </w:t>
      </w:r>
      <w:hyperlink r:id="rId7" w:history="1">
        <w:r w:rsidR="00A71112" w:rsidRPr="00511FE4">
          <w:rPr>
            <w:rStyle w:val="Hyperlink"/>
            <w:rFonts w:eastAsia="Times New Roman" w:cs="Arial"/>
          </w:rPr>
          <w:t>alewis@eval.org</w:t>
        </w:r>
      </w:hyperlink>
      <w:r w:rsidR="00A71112">
        <w:rPr>
          <w:rFonts w:eastAsia="Times New Roman" w:cs="Arial"/>
          <w:color w:val="0D161D"/>
        </w:rPr>
        <w:t xml:space="preserve"> </w:t>
      </w:r>
      <w:r w:rsidRPr="00B051C5">
        <w:rPr>
          <w:rFonts w:eastAsia="Times New Roman" w:cs="Arial"/>
          <w:color w:val="0D161D"/>
        </w:rPr>
        <w:t>so</w:t>
      </w:r>
      <w:r w:rsidRPr="007A6038">
        <w:rPr>
          <w:rFonts w:eastAsia="Times New Roman" w:cs="Arial"/>
          <w:color w:val="0D161D"/>
        </w:rPr>
        <w:t xml:space="preserve"> that we can take the appropriate action.</w:t>
      </w:r>
    </w:p>
    <w:p w:rsidR="007A6038" w:rsidRPr="00BB3565" w:rsidRDefault="007A6038" w:rsidP="007A6038">
      <w:pPr>
        <w:spacing w:beforeAutospacing="1" w:after="0" w:afterAutospacing="1" w:line="240" w:lineRule="auto"/>
        <w:textAlignment w:val="baseline"/>
        <w:rPr>
          <w:rFonts w:eastAsia="Times New Roman" w:cs="Arial"/>
        </w:rPr>
      </w:pPr>
      <w:r w:rsidRPr="00BB3565">
        <w:rPr>
          <w:rFonts w:eastAsia="Times New Roman" w:cs="Arial"/>
          <w:b/>
          <w:bCs/>
          <w:bdr w:val="none" w:sz="0" w:space="0" w:color="auto" w:frame="1"/>
        </w:rPr>
        <w:t>Unacceptable Behavior is defined as:</w:t>
      </w:r>
    </w:p>
    <w:p w:rsidR="007A6038" w:rsidRPr="007A6038" w:rsidRDefault="007A6038" w:rsidP="007A6038">
      <w:pPr>
        <w:numPr>
          <w:ilvl w:val="0"/>
          <w:numId w:val="1"/>
        </w:numPr>
        <w:spacing w:before="100" w:beforeAutospacing="1" w:after="100" w:afterAutospacing="1" w:line="240" w:lineRule="auto"/>
        <w:textAlignment w:val="baseline"/>
        <w:rPr>
          <w:rFonts w:eastAsia="Times New Roman" w:cs="Arial"/>
          <w:color w:val="0D161D"/>
        </w:rPr>
      </w:pPr>
      <w:r w:rsidRPr="007A6038">
        <w:rPr>
          <w:rFonts w:eastAsia="Times New Roman" w:cs="Arial"/>
          <w:color w:val="0D161D"/>
        </w:rPr>
        <w:t>Harassment, intimidation, or discrimination in any form.</w:t>
      </w:r>
    </w:p>
    <w:p w:rsidR="007A6038" w:rsidRPr="007A6038" w:rsidRDefault="007A6038" w:rsidP="007A6038">
      <w:pPr>
        <w:numPr>
          <w:ilvl w:val="0"/>
          <w:numId w:val="1"/>
        </w:numPr>
        <w:spacing w:before="100" w:beforeAutospacing="1" w:after="100" w:afterAutospacing="1" w:line="240" w:lineRule="auto"/>
        <w:textAlignment w:val="baseline"/>
        <w:rPr>
          <w:rFonts w:eastAsia="Times New Roman" w:cs="Arial"/>
          <w:color w:val="0D161D"/>
        </w:rPr>
      </w:pPr>
      <w:r w:rsidRPr="007A6038">
        <w:rPr>
          <w:rFonts w:eastAsia="Times New Roman" w:cs="Arial"/>
          <w:color w:val="0D161D"/>
        </w:rPr>
        <w:t xml:space="preserve">Abuse of any attendee, speaker, volunteer, exhibitor, sponsor, </w:t>
      </w:r>
      <w:r>
        <w:rPr>
          <w:rFonts w:eastAsia="Times New Roman" w:cs="Arial"/>
          <w:color w:val="0D161D"/>
        </w:rPr>
        <w:t>AEA</w:t>
      </w:r>
      <w:r w:rsidRPr="007A6038">
        <w:rPr>
          <w:rFonts w:eastAsia="Times New Roman" w:cs="Arial"/>
          <w:color w:val="0D161D"/>
        </w:rPr>
        <w:t xml:space="preserve"> staff member, service provider, or other meeting guest.</w:t>
      </w:r>
    </w:p>
    <w:p w:rsidR="007A6038" w:rsidRPr="007A6038" w:rsidRDefault="007A6038" w:rsidP="007A6038">
      <w:pPr>
        <w:numPr>
          <w:ilvl w:val="0"/>
          <w:numId w:val="1"/>
        </w:numPr>
        <w:spacing w:before="100" w:beforeAutospacing="1" w:after="100" w:afterAutospacing="1" w:line="240" w:lineRule="auto"/>
        <w:textAlignment w:val="baseline"/>
        <w:rPr>
          <w:rFonts w:eastAsia="Times New Roman" w:cs="Arial"/>
          <w:color w:val="0D161D"/>
        </w:rPr>
      </w:pPr>
      <w:r w:rsidRPr="007A6038">
        <w:rPr>
          <w:rFonts w:eastAsia="Times New Roman" w:cs="Arial"/>
          <w:color w:val="0D161D"/>
        </w:rPr>
        <w:t xml:space="preserve">Examples of abuse include, but are not limited to, comments related to age, appearance, disability, ethnicity, gender, geographic location, nationality, professional level, race, religion, and sexual orientation, or threatening or stalking any attendee, speaker, volunteer, exhibitor, sponsor, </w:t>
      </w:r>
      <w:r>
        <w:rPr>
          <w:rFonts w:eastAsia="Times New Roman" w:cs="Arial"/>
          <w:color w:val="0D161D"/>
        </w:rPr>
        <w:t>AEA</w:t>
      </w:r>
      <w:r w:rsidRPr="007A6038">
        <w:rPr>
          <w:rFonts w:eastAsia="Times New Roman" w:cs="Arial"/>
          <w:color w:val="0D161D"/>
        </w:rPr>
        <w:t xml:space="preserve"> staff member, service provider, or other meeting guest.</w:t>
      </w:r>
    </w:p>
    <w:p w:rsidR="007A6038" w:rsidRPr="00BB3565" w:rsidRDefault="007A6038" w:rsidP="007A6038">
      <w:pPr>
        <w:spacing w:beforeAutospacing="1" w:after="0" w:afterAutospacing="1" w:line="240" w:lineRule="auto"/>
        <w:textAlignment w:val="baseline"/>
        <w:rPr>
          <w:rFonts w:eastAsia="Times New Roman" w:cs="Arial"/>
        </w:rPr>
      </w:pPr>
      <w:r w:rsidRPr="00BB3565">
        <w:rPr>
          <w:rFonts w:eastAsia="Times New Roman" w:cs="Arial"/>
          <w:b/>
          <w:bCs/>
          <w:bdr w:val="none" w:sz="0" w:space="0" w:color="auto" w:frame="1"/>
        </w:rPr>
        <w:t>In addition, participants are asked to adhere to the following rules:</w:t>
      </w:r>
    </w:p>
    <w:p w:rsidR="007A6038" w:rsidRPr="007A6038" w:rsidRDefault="007A6038" w:rsidP="007A6038">
      <w:pPr>
        <w:numPr>
          <w:ilvl w:val="0"/>
          <w:numId w:val="2"/>
        </w:numPr>
        <w:spacing w:before="100" w:beforeAutospacing="1" w:after="100" w:afterAutospacing="1" w:line="240" w:lineRule="auto"/>
        <w:textAlignment w:val="baseline"/>
        <w:rPr>
          <w:rFonts w:eastAsia="Times New Roman" w:cs="Arial"/>
          <w:color w:val="0D161D"/>
        </w:rPr>
      </w:pPr>
      <w:r w:rsidRPr="007A6038">
        <w:rPr>
          <w:rFonts w:eastAsia="Times New Roman" w:cs="Arial"/>
          <w:color w:val="0D161D"/>
        </w:rPr>
        <w:t>The recording and/or transmission of education sessions in any format is strictly prohibited.</w:t>
      </w:r>
    </w:p>
    <w:p w:rsidR="007A6038" w:rsidRPr="007A6038" w:rsidRDefault="007A6038" w:rsidP="007A6038">
      <w:pPr>
        <w:numPr>
          <w:ilvl w:val="0"/>
          <w:numId w:val="2"/>
        </w:numPr>
        <w:spacing w:before="100" w:beforeAutospacing="1" w:after="100" w:afterAutospacing="1" w:line="240" w:lineRule="auto"/>
        <w:textAlignment w:val="baseline"/>
        <w:rPr>
          <w:rFonts w:eastAsia="Times New Roman" w:cs="Arial"/>
          <w:color w:val="0D161D"/>
        </w:rPr>
      </w:pPr>
      <w:r w:rsidRPr="007A6038">
        <w:rPr>
          <w:rFonts w:eastAsia="Times New Roman" w:cs="Arial"/>
          <w:color w:val="0D161D"/>
        </w:rPr>
        <w:t xml:space="preserve">Presentations, postings, and messages should not contain any promotional materials, special offers, job offers, product announcements, or solicitation for any types of services. All presentations will be reviewed for compliance and </w:t>
      </w:r>
      <w:r>
        <w:rPr>
          <w:rFonts w:eastAsia="Times New Roman" w:cs="Arial"/>
          <w:color w:val="0D161D"/>
        </w:rPr>
        <w:t>AEA</w:t>
      </w:r>
      <w:r w:rsidRPr="007A6038">
        <w:rPr>
          <w:rFonts w:eastAsia="Times New Roman" w:cs="Arial"/>
          <w:color w:val="0D161D"/>
        </w:rPr>
        <w:t xml:space="preserve"> reserves the right to remove inappropriate messages and potentially ban sources of those solicitations.</w:t>
      </w:r>
    </w:p>
    <w:p w:rsidR="007A6038" w:rsidRPr="007A6038" w:rsidRDefault="007A6038" w:rsidP="007A6038">
      <w:pPr>
        <w:numPr>
          <w:ilvl w:val="0"/>
          <w:numId w:val="2"/>
        </w:numPr>
        <w:spacing w:before="100" w:beforeAutospacing="1" w:after="100" w:afterAutospacing="1" w:line="240" w:lineRule="auto"/>
        <w:textAlignment w:val="baseline"/>
        <w:rPr>
          <w:rFonts w:eastAsia="Times New Roman" w:cs="Arial"/>
          <w:color w:val="0D161D"/>
        </w:rPr>
      </w:pPr>
      <w:r w:rsidRPr="007A6038">
        <w:rPr>
          <w:rFonts w:eastAsia="Times New Roman" w:cs="Arial"/>
          <w:color w:val="0D161D"/>
        </w:rPr>
        <w:t>Participants should not reproduce or repurpose presentation materials in any way without express consent from the presenter. </w:t>
      </w:r>
    </w:p>
    <w:p w:rsidR="007A6038" w:rsidRDefault="007A6038" w:rsidP="007A6038">
      <w:pPr>
        <w:numPr>
          <w:ilvl w:val="0"/>
          <w:numId w:val="2"/>
        </w:numPr>
        <w:spacing w:before="100" w:beforeAutospacing="1" w:after="100" w:afterAutospacing="1" w:line="240" w:lineRule="auto"/>
        <w:textAlignment w:val="baseline"/>
        <w:rPr>
          <w:rFonts w:eastAsia="Times New Roman" w:cs="Arial"/>
          <w:color w:val="0D161D"/>
        </w:rPr>
      </w:pPr>
      <w:r w:rsidRPr="007A6038">
        <w:rPr>
          <w:rFonts w:eastAsia="Times New Roman" w:cs="Arial"/>
          <w:color w:val="0D161D"/>
        </w:rPr>
        <w:t>Participants should not record, copy, or take screen shots of Q&amp;A or any chat room activity that takes place in the virtual conference.</w:t>
      </w:r>
    </w:p>
    <w:p w:rsidR="00DC3719" w:rsidRDefault="00DC3719" w:rsidP="00DC3719">
      <w:pPr>
        <w:spacing w:before="100" w:beforeAutospacing="1" w:after="100" w:afterAutospacing="1"/>
        <w:rPr>
          <w:rFonts w:ascii="Times New Roman" w:hAnsi="Times New Roman" w:cs="Times New Roman"/>
          <w:sz w:val="24"/>
          <w:szCs w:val="24"/>
        </w:rPr>
      </w:pPr>
      <w:r>
        <w:rPr>
          <w:b/>
          <w:bCs/>
        </w:rPr>
        <w:t>In keeping with our values, please note that we do not permit the following to be incorporated into any presentations at AEA events:</w:t>
      </w:r>
    </w:p>
    <w:p w:rsidR="00DC3719" w:rsidRPr="00DC3719" w:rsidRDefault="00DC3719" w:rsidP="00DC3719">
      <w:pPr>
        <w:numPr>
          <w:ilvl w:val="0"/>
          <w:numId w:val="3"/>
        </w:numPr>
        <w:spacing w:before="100" w:beforeAutospacing="1" w:after="100" w:afterAutospacing="1" w:line="240" w:lineRule="auto"/>
        <w:rPr>
          <w:rFonts w:ascii="Calibri" w:eastAsia="Times New Roman" w:hAnsi="Calibri" w:cs="Calibri"/>
        </w:rPr>
      </w:pPr>
      <w:r w:rsidRPr="00DC3719">
        <w:rPr>
          <w:rFonts w:eastAsia="Times New Roman"/>
        </w:rPr>
        <w:t xml:space="preserve">Slurs and jokes of any kind that focus on race, gender, religious or sexual orientation  </w:t>
      </w:r>
    </w:p>
    <w:p w:rsidR="00DC3719" w:rsidRPr="00DC3719" w:rsidRDefault="00DC3719" w:rsidP="00DC3719">
      <w:pPr>
        <w:numPr>
          <w:ilvl w:val="0"/>
          <w:numId w:val="3"/>
        </w:numPr>
        <w:spacing w:before="100" w:beforeAutospacing="1" w:after="100" w:afterAutospacing="1" w:line="240" w:lineRule="auto"/>
        <w:rPr>
          <w:rFonts w:eastAsia="Times New Roman"/>
        </w:rPr>
      </w:pPr>
      <w:r w:rsidRPr="00DC3719">
        <w:rPr>
          <w:rFonts w:eastAsia="Times New Roman"/>
        </w:rPr>
        <w:t>Attribution to racial, ethnic, gender or sexual orientation  characteristics that promote devaluing of any member of society</w:t>
      </w:r>
    </w:p>
    <w:p w:rsidR="00DC3719" w:rsidRPr="00DC3719" w:rsidRDefault="00DC3719" w:rsidP="00DC3719">
      <w:pPr>
        <w:numPr>
          <w:ilvl w:val="0"/>
          <w:numId w:val="3"/>
        </w:numPr>
        <w:spacing w:before="100" w:beforeAutospacing="1" w:after="100" w:afterAutospacing="1" w:line="240" w:lineRule="auto"/>
        <w:rPr>
          <w:rFonts w:eastAsia="Times New Roman"/>
        </w:rPr>
      </w:pPr>
      <w:r w:rsidRPr="00DC3719">
        <w:rPr>
          <w:rFonts w:eastAsia="Times New Roman"/>
        </w:rPr>
        <w:t>Promotion of  anything that condones authoritarian values (political systems and practices that devalue any member of society)</w:t>
      </w:r>
    </w:p>
    <w:p w:rsidR="00DC3719" w:rsidRDefault="00DC3719" w:rsidP="00DC3719">
      <w:pPr>
        <w:numPr>
          <w:ilvl w:val="0"/>
          <w:numId w:val="3"/>
        </w:numPr>
        <w:spacing w:before="100" w:beforeAutospacing="1" w:after="100" w:afterAutospacing="1" w:line="240" w:lineRule="auto"/>
        <w:rPr>
          <w:rFonts w:eastAsia="Times New Roman"/>
        </w:rPr>
      </w:pPr>
      <w:r>
        <w:rPr>
          <w:rFonts w:eastAsia="Times New Roman"/>
        </w:rPr>
        <w:lastRenderedPageBreak/>
        <w:t>Display of nudity (including imagery)</w:t>
      </w:r>
    </w:p>
    <w:p w:rsidR="00DC3719" w:rsidRDefault="00DC3719" w:rsidP="00DC3719">
      <w:pPr>
        <w:numPr>
          <w:ilvl w:val="0"/>
          <w:numId w:val="3"/>
        </w:numPr>
        <w:spacing w:before="100" w:beforeAutospacing="1" w:after="100" w:afterAutospacing="1" w:line="240" w:lineRule="auto"/>
        <w:rPr>
          <w:rFonts w:eastAsia="Times New Roman"/>
        </w:rPr>
      </w:pPr>
      <w:r>
        <w:rPr>
          <w:rFonts w:eastAsia="Times New Roman"/>
        </w:rPr>
        <w:t>Use of profanity</w:t>
      </w:r>
    </w:p>
    <w:p w:rsidR="00DC3719" w:rsidRDefault="00DC3719" w:rsidP="00DC3719">
      <w:pPr>
        <w:numPr>
          <w:ilvl w:val="0"/>
          <w:numId w:val="3"/>
        </w:numPr>
        <w:spacing w:before="100" w:beforeAutospacing="1" w:after="100" w:afterAutospacing="1" w:line="240" w:lineRule="auto"/>
        <w:rPr>
          <w:rFonts w:eastAsia="Times New Roman"/>
        </w:rPr>
      </w:pPr>
      <w:r>
        <w:rPr>
          <w:rFonts w:eastAsia="Times New Roman"/>
        </w:rPr>
        <w:t>Use of sexually explicit language, content or imagery</w:t>
      </w:r>
    </w:p>
    <w:p w:rsidR="007A6038" w:rsidRPr="007A6038" w:rsidRDefault="007A6038" w:rsidP="007A6038">
      <w:pPr>
        <w:spacing w:before="100" w:beforeAutospacing="1" w:after="100" w:afterAutospacing="1" w:line="240" w:lineRule="auto"/>
        <w:textAlignment w:val="baseline"/>
        <w:rPr>
          <w:rFonts w:eastAsia="Times New Roman" w:cs="Arial"/>
          <w:color w:val="0D161D"/>
        </w:rPr>
      </w:pPr>
      <w:r>
        <w:rPr>
          <w:rFonts w:eastAsia="Times New Roman" w:cs="Arial"/>
          <w:color w:val="0D161D"/>
        </w:rPr>
        <w:t>AEA</w:t>
      </w:r>
      <w:r w:rsidRPr="007A6038">
        <w:rPr>
          <w:rFonts w:eastAsia="Times New Roman" w:cs="Arial"/>
          <w:color w:val="0D161D"/>
        </w:rPr>
        <w:t xml:space="preserve"> reserves the right to take any action deemed necessary and appropriate, including immediate removal from the Virtual Conference without warning or refund, in response to any incident of unacceptable behavior.</w:t>
      </w:r>
    </w:p>
    <w:p w:rsidR="003D017F" w:rsidRDefault="003D017F"/>
    <w:sectPr w:rsidR="003D017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B6" w:rsidRDefault="00706CB6" w:rsidP="00706CB6">
      <w:pPr>
        <w:spacing w:after="0" w:line="240" w:lineRule="auto"/>
      </w:pPr>
      <w:r>
        <w:separator/>
      </w:r>
    </w:p>
  </w:endnote>
  <w:endnote w:type="continuationSeparator" w:id="0">
    <w:p w:rsidR="00706CB6" w:rsidRDefault="00706CB6" w:rsidP="0070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B6" w:rsidRDefault="00706CB6" w:rsidP="00706CB6">
      <w:pPr>
        <w:spacing w:after="0" w:line="240" w:lineRule="auto"/>
      </w:pPr>
      <w:r>
        <w:separator/>
      </w:r>
    </w:p>
  </w:footnote>
  <w:footnote w:type="continuationSeparator" w:id="0">
    <w:p w:rsidR="00706CB6" w:rsidRDefault="00706CB6" w:rsidP="00706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B6" w:rsidRDefault="00706CB6">
    <w:pPr>
      <w:pStyle w:val="Header"/>
    </w:pPr>
    <w:r>
      <w:rPr>
        <w:noProof/>
      </w:rPr>
      <w:drawing>
        <wp:inline distT="0" distB="0" distL="0" distR="0">
          <wp:extent cx="1778924" cy="62818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a.logo.320x150.png"/>
                  <pic:cNvPicPr/>
                </pic:nvPicPr>
                <pic:blipFill>
                  <a:blip r:embed="rId1">
                    <a:extLst>
                      <a:ext uri="{28A0092B-C50C-407E-A947-70E740481C1C}">
                        <a14:useLocalDpi xmlns:a14="http://schemas.microsoft.com/office/drawing/2010/main" val="0"/>
                      </a:ext>
                    </a:extLst>
                  </a:blip>
                  <a:stretch>
                    <a:fillRect/>
                  </a:stretch>
                </pic:blipFill>
                <pic:spPr>
                  <a:xfrm>
                    <a:off x="0" y="0"/>
                    <a:ext cx="1808902" cy="638768"/>
                  </a:xfrm>
                  <a:prstGeom prst="rect">
                    <a:avLst/>
                  </a:prstGeom>
                </pic:spPr>
              </pic:pic>
            </a:graphicData>
          </a:graphic>
        </wp:inline>
      </w:drawing>
    </w:r>
  </w:p>
  <w:p w:rsidR="00706CB6" w:rsidRDefault="00706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2130B"/>
    <w:multiLevelType w:val="multilevel"/>
    <w:tmpl w:val="8C807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103BDB"/>
    <w:multiLevelType w:val="multilevel"/>
    <w:tmpl w:val="E2BE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5F6C27"/>
    <w:multiLevelType w:val="multilevel"/>
    <w:tmpl w:val="D1C6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38"/>
    <w:rsid w:val="003D017F"/>
    <w:rsid w:val="006E726E"/>
    <w:rsid w:val="00706CB6"/>
    <w:rsid w:val="007A6038"/>
    <w:rsid w:val="00A71112"/>
    <w:rsid w:val="00B051C5"/>
    <w:rsid w:val="00BB3565"/>
    <w:rsid w:val="00DC3719"/>
    <w:rsid w:val="00FC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3CCB33"/>
  <w15:chartTrackingRefBased/>
  <w15:docId w15:val="{B550C154-BE1B-44AA-83A3-0BA6B418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60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60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0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6038"/>
    <w:rPr>
      <w:rFonts w:ascii="Times New Roman" w:eastAsia="Times New Roman" w:hAnsi="Times New Roman" w:cs="Times New Roman"/>
      <w:b/>
      <w:bCs/>
      <w:sz w:val="36"/>
      <w:szCs w:val="36"/>
    </w:rPr>
  </w:style>
  <w:style w:type="character" w:customStyle="1" w:styleId="head">
    <w:name w:val="head"/>
    <w:basedOn w:val="DefaultParagraphFont"/>
    <w:rsid w:val="007A6038"/>
  </w:style>
  <w:style w:type="paragraph" w:styleId="NormalWeb">
    <w:name w:val="Normal (Web)"/>
    <w:basedOn w:val="Normal"/>
    <w:uiPriority w:val="99"/>
    <w:semiHidden/>
    <w:unhideWhenUsed/>
    <w:rsid w:val="007A60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6038"/>
    <w:rPr>
      <w:color w:val="0000FF"/>
      <w:u w:val="single"/>
    </w:rPr>
  </w:style>
  <w:style w:type="character" w:styleId="Strong">
    <w:name w:val="Strong"/>
    <w:basedOn w:val="DefaultParagraphFont"/>
    <w:uiPriority w:val="22"/>
    <w:qFormat/>
    <w:rsid w:val="007A6038"/>
    <w:rPr>
      <w:b/>
      <w:bCs/>
    </w:rPr>
  </w:style>
  <w:style w:type="paragraph" w:styleId="Header">
    <w:name w:val="header"/>
    <w:basedOn w:val="Normal"/>
    <w:link w:val="HeaderChar"/>
    <w:uiPriority w:val="99"/>
    <w:unhideWhenUsed/>
    <w:rsid w:val="00706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CB6"/>
  </w:style>
  <w:style w:type="paragraph" w:styleId="Footer">
    <w:name w:val="footer"/>
    <w:basedOn w:val="Normal"/>
    <w:link w:val="FooterChar"/>
    <w:uiPriority w:val="99"/>
    <w:unhideWhenUsed/>
    <w:rsid w:val="00706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67704">
      <w:bodyDiv w:val="1"/>
      <w:marLeft w:val="0"/>
      <w:marRight w:val="0"/>
      <w:marTop w:val="0"/>
      <w:marBottom w:val="0"/>
      <w:divBdr>
        <w:top w:val="none" w:sz="0" w:space="0" w:color="auto"/>
        <w:left w:val="none" w:sz="0" w:space="0" w:color="auto"/>
        <w:bottom w:val="none" w:sz="0" w:space="0" w:color="auto"/>
        <w:right w:val="none" w:sz="0" w:space="0" w:color="auto"/>
      </w:divBdr>
      <w:divsChild>
        <w:div w:id="328801170">
          <w:marLeft w:val="0"/>
          <w:marRight w:val="0"/>
          <w:marTop w:val="0"/>
          <w:marBottom w:val="0"/>
          <w:divBdr>
            <w:top w:val="none" w:sz="0" w:space="0" w:color="auto"/>
            <w:left w:val="none" w:sz="0" w:space="0" w:color="auto"/>
            <w:bottom w:val="none" w:sz="0" w:space="0" w:color="auto"/>
            <w:right w:val="none" w:sz="0" w:space="0" w:color="auto"/>
          </w:divBdr>
          <w:divsChild>
            <w:div w:id="1262688575">
              <w:marLeft w:val="0"/>
              <w:marRight w:val="0"/>
              <w:marTop w:val="0"/>
              <w:marBottom w:val="0"/>
              <w:divBdr>
                <w:top w:val="none" w:sz="0" w:space="0" w:color="auto"/>
                <w:left w:val="none" w:sz="0" w:space="0" w:color="auto"/>
                <w:bottom w:val="none" w:sz="0" w:space="0" w:color="auto"/>
                <w:right w:val="none" w:sz="0" w:space="0" w:color="auto"/>
              </w:divBdr>
              <w:divsChild>
                <w:div w:id="6300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7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wis@ev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Kelly</dc:creator>
  <cp:keywords/>
  <dc:description/>
  <cp:lastModifiedBy>Whitehair, Julie</cp:lastModifiedBy>
  <cp:revision>2</cp:revision>
  <dcterms:created xsi:type="dcterms:W3CDTF">2021-08-10T16:24:00Z</dcterms:created>
  <dcterms:modified xsi:type="dcterms:W3CDTF">2021-08-10T16:24:00Z</dcterms:modified>
</cp:coreProperties>
</file>